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41" w:rsidRPr="00D445EE" w:rsidRDefault="006934E1" w:rsidP="006934E1">
      <w:pPr>
        <w:jc w:val="center"/>
        <w:rPr>
          <w:b/>
          <w:sz w:val="28"/>
          <w:u w:val="single"/>
        </w:rPr>
      </w:pPr>
      <w:r w:rsidRPr="00D445EE">
        <w:rPr>
          <w:b/>
          <w:sz w:val="28"/>
          <w:u w:val="single"/>
        </w:rPr>
        <w:t>Presenting Your Perspective</w:t>
      </w:r>
    </w:p>
    <w:p w:rsidR="006934E1" w:rsidRDefault="006934E1" w:rsidP="006934E1">
      <w:pPr>
        <w:jc w:val="center"/>
      </w:pPr>
    </w:p>
    <w:p w:rsidR="006934E1" w:rsidRPr="006934E1" w:rsidRDefault="006934E1" w:rsidP="006934E1">
      <w:pPr>
        <w:jc w:val="both"/>
        <w:rPr>
          <w:b/>
        </w:rPr>
      </w:pPr>
      <w:r w:rsidRPr="006934E1">
        <w:rPr>
          <w:b/>
        </w:rPr>
        <w:t>Your Assignment:</w:t>
      </w:r>
    </w:p>
    <w:p w:rsidR="006934E1" w:rsidRDefault="006934E1" w:rsidP="006934E1">
      <w:pPr>
        <w:jc w:val="both"/>
      </w:pPr>
      <w:r>
        <w:t>Your group has been assigned a perspective of group in southern Arizona in 1871. Your assignment is to explain this perspective</w:t>
      </w:r>
      <w:r w:rsidR="00D40BA4">
        <w:t xml:space="preserve"> to your classmates. Your job is</w:t>
      </w:r>
      <w:r>
        <w:t xml:space="preserve"> not to pass judgement on your assigned group. Rather, you should seek to understand WHAT they think and WHY they have those views, and consider the implications this has for relations between groups and regions.</w:t>
      </w:r>
    </w:p>
    <w:p w:rsidR="006934E1" w:rsidRDefault="006934E1" w:rsidP="006934E1">
      <w:pPr>
        <w:jc w:val="both"/>
      </w:pPr>
    </w:p>
    <w:p w:rsidR="006934E1" w:rsidRPr="006934E1" w:rsidRDefault="006934E1" w:rsidP="006934E1">
      <w:pPr>
        <w:jc w:val="both"/>
        <w:rPr>
          <w:b/>
        </w:rPr>
      </w:pPr>
      <w:r w:rsidRPr="006934E1">
        <w:rPr>
          <w:b/>
        </w:rPr>
        <w:t>Presentation:</w:t>
      </w:r>
    </w:p>
    <w:p w:rsidR="006934E1" w:rsidRDefault="006934E1" w:rsidP="006934E1">
      <w:pPr>
        <w:jc w:val="both"/>
      </w:pPr>
      <w:r>
        <w:t>Your group will be called upon to present a 3-5 minute summary of your perspective to the class. You will be judged on how well you present your perspective. This worksheet will help you prepare.</w:t>
      </w:r>
    </w:p>
    <w:p w:rsidR="006934E1" w:rsidRDefault="006934E1" w:rsidP="006934E1">
      <w:pPr>
        <w:jc w:val="both"/>
      </w:pPr>
      <w:r>
        <w:t>In your presentation, be sure to use evidence from your reading to support the views of your group. For example, if you say that your group was mistrustful of another group, try to relate a specific event in which that mistrust was demonstrated.</w:t>
      </w:r>
    </w:p>
    <w:p w:rsidR="006934E1" w:rsidRDefault="006934E1" w:rsidP="006934E1">
      <w:pPr>
        <w:jc w:val="both"/>
      </w:pPr>
    </w:p>
    <w:p w:rsidR="006934E1" w:rsidRPr="00D445EE" w:rsidRDefault="006934E1" w:rsidP="006934E1">
      <w:pPr>
        <w:jc w:val="both"/>
        <w:rPr>
          <w:b/>
        </w:rPr>
      </w:pPr>
      <w:r w:rsidRPr="00D445EE">
        <w:rPr>
          <w:b/>
        </w:rPr>
        <w:t>Questions to Consider:</w:t>
      </w:r>
    </w:p>
    <w:p w:rsidR="006934E1" w:rsidRDefault="006934E1" w:rsidP="006934E1">
      <w:pPr>
        <w:pStyle w:val="ListParagraph"/>
        <w:numPr>
          <w:ilvl w:val="0"/>
          <w:numId w:val="1"/>
        </w:numPr>
        <w:jc w:val="both"/>
      </w:pPr>
      <w:r>
        <w:t xml:space="preserve">What challenges does </w:t>
      </w:r>
      <w:r w:rsidR="00D40BA4">
        <w:t>your</w:t>
      </w:r>
      <w:r>
        <w:t xml:space="preserve"> group face?</w:t>
      </w:r>
    </w:p>
    <w:p w:rsidR="006934E1" w:rsidRDefault="00D40BA4" w:rsidP="006934E1">
      <w:pPr>
        <w:pStyle w:val="ListParagraph"/>
        <w:numPr>
          <w:ilvl w:val="0"/>
          <w:numId w:val="1"/>
        </w:numPr>
        <w:jc w:val="both"/>
      </w:pPr>
      <w:r>
        <w:t>How does your</w:t>
      </w:r>
      <w:r w:rsidR="006934E1">
        <w:t xml:space="preserve"> group relate to other groups in the region? Describe its relations with the other four groups by filling out the chart below</w:t>
      </w:r>
    </w:p>
    <w:tbl>
      <w:tblPr>
        <w:tblStyle w:val="TableGrid"/>
        <w:tblW w:w="5000" w:type="pct"/>
        <w:tblLook w:val="04A0" w:firstRow="1" w:lastRow="0" w:firstColumn="1" w:lastColumn="0" w:noHBand="0" w:noVBand="1"/>
      </w:tblPr>
      <w:tblGrid>
        <w:gridCol w:w="3145"/>
        <w:gridCol w:w="4048"/>
        <w:gridCol w:w="3597"/>
      </w:tblGrid>
      <w:tr w:rsidR="00D445EE" w:rsidTr="00D445EE">
        <w:tc>
          <w:tcPr>
            <w:tcW w:w="1457" w:type="pct"/>
          </w:tcPr>
          <w:p w:rsidR="00D445EE" w:rsidRDefault="00D445EE" w:rsidP="00D445EE">
            <w:pPr>
              <w:pStyle w:val="ListParagraph"/>
              <w:ind w:left="0"/>
              <w:jc w:val="center"/>
            </w:pPr>
            <w:r>
              <w:t>Other Groups in Arizona</w:t>
            </w:r>
          </w:p>
        </w:tc>
        <w:tc>
          <w:tcPr>
            <w:tcW w:w="1876" w:type="pct"/>
          </w:tcPr>
          <w:p w:rsidR="00D445EE" w:rsidRDefault="00D445EE" w:rsidP="00D445EE">
            <w:pPr>
              <w:pStyle w:val="ListParagraph"/>
              <w:ind w:left="0"/>
              <w:jc w:val="center"/>
            </w:pPr>
            <w:r>
              <w:t>Points of cooperation between this group and your group.</w:t>
            </w:r>
          </w:p>
        </w:tc>
        <w:tc>
          <w:tcPr>
            <w:tcW w:w="1667" w:type="pct"/>
          </w:tcPr>
          <w:p w:rsidR="00D445EE" w:rsidRDefault="00D445EE" w:rsidP="00D445EE">
            <w:pPr>
              <w:pStyle w:val="ListParagraph"/>
              <w:ind w:left="0"/>
              <w:jc w:val="center"/>
            </w:pPr>
            <w:r>
              <w:t>Points of conflict between this group and your group.</w:t>
            </w:r>
          </w:p>
        </w:tc>
      </w:tr>
      <w:tr w:rsidR="00D445EE" w:rsidTr="00D445EE">
        <w:tc>
          <w:tcPr>
            <w:tcW w:w="1457" w:type="pct"/>
          </w:tcPr>
          <w:p w:rsidR="00D445EE" w:rsidRDefault="00D445EE" w:rsidP="006934E1">
            <w:pPr>
              <w:pStyle w:val="ListParagraph"/>
              <w:ind w:left="0"/>
              <w:jc w:val="both"/>
            </w:pPr>
            <w:r>
              <w:t>1.</w:t>
            </w:r>
          </w:p>
          <w:p w:rsidR="00D445EE" w:rsidRDefault="00D445EE" w:rsidP="006934E1">
            <w:pPr>
              <w:pStyle w:val="ListParagraph"/>
              <w:ind w:left="0"/>
              <w:jc w:val="both"/>
            </w:pPr>
          </w:p>
          <w:p w:rsidR="00D445EE" w:rsidRDefault="00D445EE" w:rsidP="006934E1">
            <w:pPr>
              <w:pStyle w:val="ListParagraph"/>
              <w:ind w:left="0"/>
              <w:jc w:val="both"/>
            </w:pPr>
          </w:p>
          <w:p w:rsidR="00D445EE" w:rsidRDefault="00D445EE" w:rsidP="006934E1">
            <w:pPr>
              <w:pStyle w:val="ListParagraph"/>
              <w:ind w:left="0"/>
              <w:jc w:val="both"/>
            </w:pPr>
          </w:p>
        </w:tc>
        <w:tc>
          <w:tcPr>
            <w:tcW w:w="1876" w:type="pct"/>
          </w:tcPr>
          <w:p w:rsidR="00D445EE" w:rsidRDefault="00D445EE" w:rsidP="006934E1">
            <w:pPr>
              <w:pStyle w:val="ListParagraph"/>
              <w:ind w:left="0"/>
              <w:jc w:val="both"/>
            </w:pPr>
          </w:p>
        </w:tc>
        <w:tc>
          <w:tcPr>
            <w:tcW w:w="1667" w:type="pct"/>
          </w:tcPr>
          <w:p w:rsidR="00D445EE" w:rsidRDefault="00D445EE" w:rsidP="006934E1">
            <w:pPr>
              <w:pStyle w:val="ListParagraph"/>
              <w:ind w:left="0"/>
              <w:jc w:val="both"/>
            </w:pPr>
          </w:p>
        </w:tc>
      </w:tr>
      <w:tr w:rsidR="00D445EE" w:rsidTr="00D445EE">
        <w:tc>
          <w:tcPr>
            <w:tcW w:w="1457" w:type="pct"/>
          </w:tcPr>
          <w:p w:rsidR="00D445EE" w:rsidRDefault="00D445EE" w:rsidP="006934E1">
            <w:pPr>
              <w:pStyle w:val="ListParagraph"/>
              <w:ind w:left="0"/>
              <w:jc w:val="both"/>
            </w:pPr>
            <w:r>
              <w:t>2.</w:t>
            </w:r>
          </w:p>
          <w:p w:rsidR="00D445EE" w:rsidRDefault="00D445EE" w:rsidP="006934E1">
            <w:pPr>
              <w:pStyle w:val="ListParagraph"/>
              <w:ind w:left="0"/>
              <w:jc w:val="both"/>
            </w:pPr>
          </w:p>
          <w:p w:rsidR="00D445EE" w:rsidRDefault="00D445EE" w:rsidP="006934E1">
            <w:pPr>
              <w:pStyle w:val="ListParagraph"/>
              <w:ind w:left="0"/>
              <w:jc w:val="both"/>
            </w:pPr>
          </w:p>
          <w:p w:rsidR="00D445EE" w:rsidRDefault="00D445EE" w:rsidP="006934E1">
            <w:pPr>
              <w:pStyle w:val="ListParagraph"/>
              <w:ind w:left="0"/>
              <w:jc w:val="both"/>
            </w:pPr>
          </w:p>
        </w:tc>
        <w:tc>
          <w:tcPr>
            <w:tcW w:w="1876" w:type="pct"/>
          </w:tcPr>
          <w:p w:rsidR="00D445EE" w:rsidRDefault="00D445EE" w:rsidP="006934E1">
            <w:pPr>
              <w:pStyle w:val="ListParagraph"/>
              <w:ind w:left="0"/>
              <w:jc w:val="both"/>
            </w:pPr>
          </w:p>
        </w:tc>
        <w:tc>
          <w:tcPr>
            <w:tcW w:w="1667" w:type="pct"/>
          </w:tcPr>
          <w:p w:rsidR="00D445EE" w:rsidRDefault="00D445EE" w:rsidP="006934E1">
            <w:pPr>
              <w:pStyle w:val="ListParagraph"/>
              <w:ind w:left="0"/>
              <w:jc w:val="both"/>
            </w:pPr>
          </w:p>
        </w:tc>
      </w:tr>
      <w:tr w:rsidR="00D445EE" w:rsidTr="00D445EE">
        <w:tc>
          <w:tcPr>
            <w:tcW w:w="1457" w:type="pct"/>
          </w:tcPr>
          <w:p w:rsidR="00D445EE" w:rsidRDefault="00D445EE" w:rsidP="006934E1">
            <w:pPr>
              <w:pStyle w:val="ListParagraph"/>
              <w:ind w:left="0"/>
              <w:jc w:val="both"/>
            </w:pPr>
            <w:r>
              <w:t>3.</w:t>
            </w:r>
          </w:p>
          <w:p w:rsidR="00D445EE" w:rsidRDefault="00D445EE" w:rsidP="006934E1">
            <w:pPr>
              <w:pStyle w:val="ListParagraph"/>
              <w:ind w:left="0"/>
              <w:jc w:val="both"/>
            </w:pPr>
          </w:p>
          <w:p w:rsidR="00D445EE" w:rsidRDefault="00D445EE" w:rsidP="006934E1">
            <w:pPr>
              <w:pStyle w:val="ListParagraph"/>
              <w:ind w:left="0"/>
              <w:jc w:val="both"/>
            </w:pPr>
          </w:p>
          <w:p w:rsidR="00D445EE" w:rsidRDefault="00D445EE" w:rsidP="006934E1">
            <w:pPr>
              <w:pStyle w:val="ListParagraph"/>
              <w:ind w:left="0"/>
              <w:jc w:val="both"/>
            </w:pPr>
          </w:p>
        </w:tc>
        <w:tc>
          <w:tcPr>
            <w:tcW w:w="1876" w:type="pct"/>
          </w:tcPr>
          <w:p w:rsidR="00D445EE" w:rsidRDefault="00D445EE" w:rsidP="006934E1">
            <w:pPr>
              <w:pStyle w:val="ListParagraph"/>
              <w:ind w:left="0"/>
              <w:jc w:val="both"/>
            </w:pPr>
          </w:p>
        </w:tc>
        <w:tc>
          <w:tcPr>
            <w:tcW w:w="1667" w:type="pct"/>
          </w:tcPr>
          <w:p w:rsidR="00D445EE" w:rsidRDefault="00D445EE" w:rsidP="006934E1">
            <w:pPr>
              <w:pStyle w:val="ListParagraph"/>
              <w:ind w:left="0"/>
              <w:jc w:val="both"/>
            </w:pPr>
          </w:p>
        </w:tc>
      </w:tr>
      <w:tr w:rsidR="00D445EE" w:rsidTr="00D445EE">
        <w:tc>
          <w:tcPr>
            <w:tcW w:w="1457" w:type="pct"/>
          </w:tcPr>
          <w:p w:rsidR="00D445EE" w:rsidRDefault="00D445EE" w:rsidP="006934E1">
            <w:pPr>
              <w:pStyle w:val="ListParagraph"/>
              <w:ind w:left="0"/>
              <w:jc w:val="both"/>
            </w:pPr>
            <w:r>
              <w:t>4.</w:t>
            </w:r>
          </w:p>
          <w:p w:rsidR="00D445EE" w:rsidRDefault="00D445EE" w:rsidP="006934E1">
            <w:pPr>
              <w:pStyle w:val="ListParagraph"/>
              <w:ind w:left="0"/>
              <w:jc w:val="both"/>
            </w:pPr>
          </w:p>
          <w:p w:rsidR="00D445EE" w:rsidRDefault="00D445EE" w:rsidP="006934E1">
            <w:pPr>
              <w:pStyle w:val="ListParagraph"/>
              <w:ind w:left="0"/>
              <w:jc w:val="both"/>
            </w:pPr>
          </w:p>
          <w:p w:rsidR="00D445EE" w:rsidRDefault="00D445EE" w:rsidP="006934E1">
            <w:pPr>
              <w:pStyle w:val="ListParagraph"/>
              <w:ind w:left="0"/>
              <w:jc w:val="both"/>
            </w:pPr>
          </w:p>
        </w:tc>
        <w:tc>
          <w:tcPr>
            <w:tcW w:w="1876" w:type="pct"/>
          </w:tcPr>
          <w:p w:rsidR="00D445EE" w:rsidRDefault="00D445EE" w:rsidP="006934E1">
            <w:pPr>
              <w:pStyle w:val="ListParagraph"/>
              <w:ind w:left="0"/>
              <w:jc w:val="both"/>
            </w:pPr>
          </w:p>
        </w:tc>
        <w:tc>
          <w:tcPr>
            <w:tcW w:w="1667" w:type="pct"/>
          </w:tcPr>
          <w:p w:rsidR="00D445EE" w:rsidRDefault="00D445EE" w:rsidP="006934E1">
            <w:pPr>
              <w:pStyle w:val="ListParagraph"/>
              <w:ind w:left="0"/>
              <w:jc w:val="both"/>
            </w:pPr>
          </w:p>
        </w:tc>
      </w:tr>
    </w:tbl>
    <w:p w:rsidR="006934E1" w:rsidRDefault="00D40BA4" w:rsidP="00D445EE">
      <w:pPr>
        <w:pStyle w:val="ListParagraph"/>
        <w:numPr>
          <w:ilvl w:val="0"/>
          <w:numId w:val="1"/>
        </w:numPr>
        <w:jc w:val="both"/>
      </w:pPr>
      <w:r>
        <w:t>What role d</w:t>
      </w:r>
      <w:r w:rsidR="00D445EE">
        <w:t>oes violence play in the relations between your group and other groups?</w:t>
      </w:r>
    </w:p>
    <w:p w:rsidR="00D445EE" w:rsidRDefault="00D445EE" w:rsidP="00D445EE">
      <w:pPr>
        <w:pStyle w:val="ListParagraph"/>
        <w:numPr>
          <w:ilvl w:val="0"/>
          <w:numId w:val="1"/>
        </w:numPr>
        <w:jc w:val="both"/>
      </w:pPr>
      <w:r>
        <w:t>How has cultural misunderstanding contributed to your group’s relationships with other groups in the region?</w:t>
      </w:r>
    </w:p>
    <w:p w:rsidR="00D445EE" w:rsidRDefault="00D445EE" w:rsidP="00D445EE">
      <w:pPr>
        <w:pStyle w:val="ListParagraph"/>
        <w:numPr>
          <w:ilvl w:val="0"/>
          <w:numId w:val="1"/>
        </w:numPr>
        <w:jc w:val="both"/>
      </w:pPr>
      <w:r>
        <w:t>In what way has your group’s understanding of history affected how it views the present?</w:t>
      </w:r>
      <w:r w:rsidR="00D40BA4">
        <w:t xml:space="preserve"> (For example if you feel mistreated in the past by a particular group, how does this affect your viewpoint of the current situation?)</w:t>
      </w:r>
      <w:bookmarkStart w:id="0" w:name="_GoBack"/>
      <w:bookmarkEnd w:id="0"/>
    </w:p>
    <w:p w:rsidR="00D445EE" w:rsidRDefault="00D445EE" w:rsidP="00D445EE">
      <w:pPr>
        <w:pStyle w:val="ListParagraph"/>
        <w:numPr>
          <w:ilvl w:val="0"/>
          <w:numId w:val="1"/>
        </w:numPr>
        <w:jc w:val="both"/>
      </w:pPr>
      <w:r>
        <w:t>How has U.S. westward expansion affected your group?</w:t>
      </w:r>
    </w:p>
    <w:p w:rsidR="00D445EE" w:rsidRDefault="00D445EE" w:rsidP="00D445EE">
      <w:pPr>
        <w:pStyle w:val="ListParagraph"/>
        <w:numPr>
          <w:ilvl w:val="0"/>
          <w:numId w:val="1"/>
        </w:numPr>
        <w:jc w:val="both"/>
      </w:pPr>
      <w:r>
        <w:t>What does this group think about the Apache settlement near Aravaipa Canyon?</w:t>
      </w:r>
    </w:p>
    <w:p w:rsidR="00D445EE" w:rsidRDefault="00D445EE" w:rsidP="00D445EE">
      <w:pPr>
        <w:jc w:val="both"/>
      </w:pPr>
      <w:r>
        <w:t>While others are presenting begin to think about how each group views similar events differently.</w:t>
      </w:r>
    </w:p>
    <w:sectPr w:rsidR="00D445EE" w:rsidSect="00D44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A402A"/>
    <w:multiLevelType w:val="hybridMultilevel"/>
    <w:tmpl w:val="7564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E1"/>
    <w:rsid w:val="00116041"/>
    <w:rsid w:val="006934E1"/>
    <w:rsid w:val="00D40BA4"/>
    <w:rsid w:val="00D4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08595-E21B-4A3A-80F9-A396CA6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E1"/>
    <w:pPr>
      <w:ind w:left="720"/>
      <w:contextualSpacing/>
    </w:pPr>
  </w:style>
  <w:style w:type="table" w:styleId="TableGrid">
    <w:name w:val="Table Grid"/>
    <w:basedOn w:val="TableNormal"/>
    <w:uiPriority w:val="39"/>
    <w:rsid w:val="00D4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Jessica Parfitt</cp:lastModifiedBy>
  <cp:revision>2</cp:revision>
  <dcterms:created xsi:type="dcterms:W3CDTF">2016-10-19T16:32:00Z</dcterms:created>
  <dcterms:modified xsi:type="dcterms:W3CDTF">2016-10-19T17:01:00Z</dcterms:modified>
</cp:coreProperties>
</file>