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EA9" w:rsidRPr="00133EA9" w:rsidRDefault="00133EA9" w:rsidP="00133EA9">
      <w:pPr>
        <w:jc w:val="center"/>
      </w:pPr>
      <w:r w:rsidRPr="00133EA9">
        <w:rPr>
          <w:b/>
          <w:bCs/>
        </w:rPr>
        <w:t>READING 1</w:t>
      </w:r>
    </w:p>
    <w:p w:rsidR="00133EA9" w:rsidRPr="00133EA9" w:rsidRDefault="00133EA9" w:rsidP="00133EA9">
      <w:r w:rsidRPr="00133EA9">
        <w:t>For our business interests, we desire to bring producers and consumers, farmers and manufacturers into the most direct and friendly relations possible. Hence we must dispense with a surplus of middlemen, not that we are unfriendly to them, but we do not need them. Their surplus and their exactions diminish our profits....</w:t>
      </w:r>
      <w:r w:rsidRPr="00133EA9">
        <w:br/>
      </w:r>
      <w:r w:rsidRPr="00133EA9">
        <w:br/>
        <w:t>We are opposed to excessive salaries, high rates of interest, and exorbitant per cent profits in trade. They greatly increase our burdens, and do not bear a proper proportion to the profits of producers.</w:t>
      </w:r>
    </w:p>
    <w:p w:rsidR="00133EA9" w:rsidRPr="00133EA9" w:rsidRDefault="00133EA9" w:rsidP="00133EA9">
      <w:r w:rsidRPr="00133EA9">
        <w:t>Declaration of Purposes of the Patrons of Husbandry (The Grangers), 1874</w:t>
      </w:r>
    </w:p>
    <w:p w:rsidR="00133EA9" w:rsidRPr="00133EA9" w:rsidRDefault="00133EA9" w:rsidP="00133EA9">
      <w:pPr>
        <w:jc w:val="center"/>
      </w:pPr>
      <w:r w:rsidRPr="00133EA9">
        <w:rPr>
          <w:b/>
          <w:bCs/>
        </w:rPr>
        <w:t xml:space="preserve">READING </w:t>
      </w:r>
      <w:r>
        <w:rPr>
          <w:b/>
          <w:bCs/>
        </w:rPr>
        <w:t>2</w:t>
      </w:r>
    </w:p>
    <w:p w:rsidR="00133EA9" w:rsidRPr="00133EA9" w:rsidRDefault="00133EA9" w:rsidP="00133EA9">
      <w:r w:rsidRPr="00133EA9">
        <w:t>The farmers of the United States are up in arms. They are the bone and sinew of the nation; they produce the largest share of its wealth; but they are getting, they say, the smallest share for themselves. The American farmer is steadily losing ground. His burdens are heavier every year and his gains are more meager; he is beginning to fear that he may be sinking into a servile condition. He has waited long for the redress of his grievances; he purposes to wait no longer....</w:t>
      </w:r>
    </w:p>
    <w:p w:rsidR="00133EA9" w:rsidRPr="00133EA9" w:rsidRDefault="00133EA9" w:rsidP="00133EA9">
      <w:r w:rsidRPr="00133EA9">
        <w:t>Washington Gladden, "The Embattled Farmers"</w:t>
      </w:r>
    </w:p>
    <w:p w:rsidR="00133EA9" w:rsidRPr="00133EA9" w:rsidRDefault="00133EA9" w:rsidP="00133EA9">
      <w:pPr>
        <w:jc w:val="center"/>
      </w:pPr>
      <w:r w:rsidRPr="00133EA9">
        <w:rPr>
          <w:b/>
          <w:bCs/>
        </w:rPr>
        <w:t xml:space="preserve">READING </w:t>
      </w:r>
      <w:r>
        <w:rPr>
          <w:b/>
          <w:bCs/>
        </w:rPr>
        <w:t>3</w:t>
      </w:r>
    </w:p>
    <w:p w:rsidR="00133EA9" w:rsidRPr="00133EA9" w:rsidRDefault="00133EA9" w:rsidP="00133EA9">
      <w:r w:rsidRPr="00133EA9">
        <w:t>Now the People's Party says..."You are kept apart that you may be separately fleeced of your earnings. You are made to hate each other because upon that hatred is rested the keystone of the arch of financial despotism which enslaves you both. You are deceived and blinded that you may not see how this race antagonism perpetuates a monetary system which beggars both."</w:t>
      </w:r>
    </w:p>
    <w:p w:rsidR="00133EA9" w:rsidRPr="00133EA9" w:rsidRDefault="00133EA9" w:rsidP="00133EA9">
      <w:r w:rsidRPr="00133EA9">
        <w:t>Tom Watson, 1892, appealing to black voters</w:t>
      </w:r>
    </w:p>
    <w:p w:rsidR="00133EA9" w:rsidRPr="00133EA9" w:rsidRDefault="00133EA9" w:rsidP="00133EA9">
      <w:pPr>
        <w:jc w:val="center"/>
      </w:pPr>
      <w:r w:rsidRPr="00133EA9">
        <w:rPr>
          <w:b/>
          <w:bCs/>
        </w:rPr>
        <w:t xml:space="preserve">READING </w:t>
      </w:r>
      <w:r>
        <w:rPr>
          <w:b/>
          <w:bCs/>
        </w:rPr>
        <w:t>4</w:t>
      </w:r>
    </w:p>
    <w:p w:rsidR="00133EA9" w:rsidRPr="00133EA9" w:rsidRDefault="00133EA9" w:rsidP="00133EA9">
      <w:r w:rsidRPr="00133EA9">
        <w:t>If the gold standard advocates win, this country will be dominated by the financial harpies of Wall Street. I am trying to save the American people from that disaster--which will mean the enslavement of the farmers, merchants, manufacturers and laboring classes to the most merciless and unscrupulous gang of speculators on earth--the money power. My ambition is to make money the servant of industry, to dethrone it from the false position it has usurped as master, and this can only be done by destroying the money monopoly.</w:t>
      </w:r>
    </w:p>
    <w:p w:rsidR="00133EA9" w:rsidRPr="00133EA9" w:rsidRDefault="00133EA9" w:rsidP="00133EA9">
      <w:r w:rsidRPr="00133EA9">
        <w:t>William Jennings Bryan, 1896</w:t>
      </w:r>
    </w:p>
    <w:p w:rsidR="00133EA9" w:rsidRPr="00133EA9" w:rsidRDefault="00133EA9" w:rsidP="00133EA9">
      <w:pPr>
        <w:jc w:val="center"/>
      </w:pPr>
      <w:bookmarkStart w:id="0" w:name="_GoBack"/>
      <w:r w:rsidRPr="00133EA9">
        <w:rPr>
          <w:b/>
          <w:bCs/>
        </w:rPr>
        <w:t xml:space="preserve">READING </w:t>
      </w:r>
      <w:r>
        <w:rPr>
          <w:b/>
          <w:bCs/>
        </w:rPr>
        <w:t>5</w:t>
      </w:r>
    </w:p>
    <w:bookmarkEnd w:id="0"/>
    <w:p w:rsidR="00133EA9" w:rsidRPr="00133EA9" w:rsidRDefault="00133EA9" w:rsidP="00133EA9">
      <w:r w:rsidRPr="00133EA9">
        <w:t>The man who is employed for wages is as much a businessman as his employer. The attorney in a country town is as much a businessman as the corporation counsel in a great metropolis. The merchant at the crossroads store is as much a businessman as the merchant of New York. The farmer who goes forth in the morning and toils all day...is as much a businessman as the man who goes upon the Board of Trade and bets upon the price of grain.</w:t>
      </w:r>
      <w:r w:rsidRPr="00133EA9">
        <w:br/>
      </w:r>
      <w:r w:rsidRPr="00133EA9">
        <w:br/>
        <w:t>We come to speak for this broader class of businessmen....It is for these that we speak. We do not come as aggressors. Our war is not a war of conquest. We are fighting in the defense of our homes, our families, and posterity. We have petitioned, and our petitions have been scorned. We have entreated, and our entreaties have been disregarded. We have begged, and they have mocked when our calamity came.</w:t>
      </w:r>
      <w:r w:rsidRPr="00133EA9">
        <w:br/>
      </w:r>
      <w:r w:rsidRPr="00133EA9">
        <w:br/>
        <w:t>We beg no longer; we entreat no more; we petition no more. We defy them!</w:t>
      </w:r>
      <w:r w:rsidRPr="00133EA9">
        <w:br/>
      </w:r>
      <w:r w:rsidRPr="00133EA9">
        <w:br/>
        <w:t xml:space="preserve">There are two ideas of government. There are those who believe that if you just legislate to make the well-to-do prosperous that their prosperity will leak through on those below. The Democratic idea has been that if you legislate to </w:t>
      </w:r>
      <w:r w:rsidRPr="00133EA9">
        <w:lastRenderedPageBreak/>
        <w:t>make the masses prosperous their prosperity will find its way up and through every class that rests upon it.</w:t>
      </w:r>
      <w:r w:rsidRPr="00133EA9">
        <w:br/>
      </w:r>
      <w:r w:rsidRPr="00133EA9">
        <w:br/>
        <w:t>You come to us and tell us that the great cities are in favor of the gold standard. I tell you that the great cities rest upon these broad and fertile prairies. Burn down your cities and leave our farms, and your cities will spring up again as if by magic. But destroy our farms and the grass will grow in the streets of every city in this country.</w:t>
      </w:r>
      <w:r w:rsidRPr="00133EA9">
        <w:br/>
      </w:r>
      <w:r w:rsidRPr="00133EA9">
        <w:br/>
        <w:t>Having behind us the commercial interests and the laboring interests and all the toiling masses, we shall answer their demands for a gold standard by saying to them: you shall not press down upon the brow of labor this crown of thorns. You shall not crucify mankind upon a cross of gold.</w:t>
      </w:r>
    </w:p>
    <w:p w:rsidR="00133EA9" w:rsidRPr="00133EA9" w:rsidRDefault="00133EA9" w:rsidP="00133EA9">
      <w:r w:rsidRPr="00133EA9">
        <w:t>William Jennings Bryan, 1896</w:t>
      </w:r>
    </w:p>
    <w:p w:rsidR="005A215C" w:rsidRDefault="00133EA9"/>
    <w:sectPr w:rsidR="005A215C" w:rsidSect="00133E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EA9"/>
    <w:rsid w:val="00133EA9"/>
    <w:rsid w:val="00781358"/>
    <w:rsid w:val="009B2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4D062-BAB1-45E9-A1FB-7F934C37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697931">
      <w:bodyDiv w:val="1"/>
      <w:marLeft w:val="0"/>
      <w:marRight w:val="0"/>
      <w:marTop w:val="0"/>
      <w:marBottom w:val="0"/>
      <w:divBdr>
        <w:top w:val="none" w:sz="0" w:space="0" w:color="auto"/>
        <w:left w:val="none" w:sz="0" w:space="0" w:color="auto"/>
        <w:bottom w:val="none" w:sz="0" w:space="0" w:color="auto"/>
        <w:right w:val="none" w:sz="0" w:space="0" w:color="auto"/>
      </w:divBdr>
    </w:div>
    <w:div w:id="1264533093">
      <w:bodyDiv w:val="1"/>
      <w:marLeft w:val="0"/>
      <w:marRight w:val="0"/>
      <w:marTop w:val="0"/>
      <w:marBottom w:val="0"/>
      <w:divBdr>
        <w:top w:val="none" w:sz="0" w:space="0" w:color="auto"/>
        <w:left w:val="none" w:sz="0" w:space="0" w:color="auto"/>
        <w:bottom w:val="none" w:sz="0" w:space="0" w:color="auto"/>
        <w:right w:val="none" w:sz="0" w:space="0" w:color="auto"/>
      </w:divBdr>
    </w:div>
    <w:div w:id="2022270128">
      <w:bodyDiv w:val="1"/>
      <w:marLeft w:val="0"/>
      <w:marRight w:val="0"/>
      <w:marTop w:val="0"/>
      <w:marBottom w:val="0"/>
      <w:divBdr>
        <w:top w:val="none" w:sz="0" w:space="0" w:color="auto"/>
        <w:left w:val="none" w:sz="0" w:space="0" w:color="auto"/>
        <w:bottom w:val="none" w:sz="0" w:space="0" w:color="auto"/>
        <w:right w:val="none" w:sz="0" w:space="0" w:color="auto"/>
      </w:divBdr>
    </w:div>
    <w:div w:id="209219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Mulligan</dc:creator>
  <cp:keywords/>
  <dc:description/>
  <cp:lastModifiedBy>Ami Mulligan</cp:lastModifiedBy>
  <cp:revision>1</cp:revision>
  <dcterms:created xsi:type="dcterms:W3CDTF">2017-10-24T17:32:00Z</dcterms:created>
  <dcterms:modified xsi:type="dcterms:W3CDTF">2017-10-24T17:34:00Z</dcterms:modified>
</cp:coreProperties>
</file>